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1" w:rsidRPr="00787449" w:rsidRDefault="008559A1" w:rsidP="008559A1">
      <w:pPr>
        <w:spacing w:line="240" w:lineRule="auto"/>
        <w:contextualSpacing/>
        <w:rPr>
          <w:b/>
        </w:rPr>
      </w:pPr>
    </w:p>
    <w:p w:rsidR="008559A1" w:rsidRPr="00787449" w:rsidRDefault="008559A1" w:rsidP="008559A1">
      <w:pPr>
        <w:spacing w:line="240" w:lineRule="auto"/>
        <w:contextualSpacing/>
        <w:jc w:val="center"/>
        <w:rPr>
          <w:b/>
        </w:rPr>
      </w:pPr>
      <w:r>
        <w:rPr>
          <w:b/>
        </w:rPr>
        <w:t>6</w:t>
      </w:r>
      <w:r w:rsidRPr="00787449">
        <w:rPr>
          <w:b/>
        </w:rPr>
        <w:t xml:space="preserve">. Школьное методическое объединение учителей </w:t>
      </w:r>
      <w:proofErr w:type="gramStart"/>
      <w:r w:rsidRPr="00787449">
        <w:rPr>
          <w:b/>
        </w:rPr>
        <w:t>–п</w:t>
      </w:r>
      <w:proofErr w:type="gramEnd"/>
      <w:r w:rsidRPr="00787449">
        <w:rPr>
          <w:b/>
        </w:rPr>
        <w:t>редметников (ШМО)</w:t>
      </w:r>
    </w:p>
    <w:p w:rsidR="008559A1" w:rsidRPr="00787449" w:rsidRDefault="008559A1" w:rsidP="008559A1">
      <w:pPr>
        <w:spacing w:line="240" w:lineRule="auto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3699"/>
        <w:gridCol w:w="1980"/>
        <w:gridCol w:w="219"/>
        <w:gridCol w:w="2083"/>
      </w:tblGrid>
      <w:tr w:rsidR="008559A1" w:rsidRPr="00787449" w:rsidTr="009F32C1">
        <w:tc>
          <w:tcPr>
            <w:tcW w:w="1449" w:type="dxa"/>
          </w:tcPr>
          <w:p w:rsidR="008559A1" w:rsidRPr="00787449" w:rsidRDefault="008559A1" w:rsidP="008559A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3699" w:type="dxa"/>
          </w:tcPr>
          <w:p w:rsidR="008559A1" w:rsidRPr="00787449" w:rsidRDefault="008559A1" w:rsidP="008559A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Тема мероприятия</w:t>
            </w:r>
          </w:p>
          <w:p w:rsidR="008559A1" w:rsidRPr="00787449" w:rsidRDefault="008559A1" w:rsidP="008559A1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282" w:type="dxa"/>
            <w:gridSpan w:val="3"/>
          </w:tcPr>
          <w:p w:rsidR="008559A1" w:rsidRPr="00787449" w:rsidRDefault="008559A1" w:rsidP="008559A1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8559A1" w:rsidRPr="00787449" w:rsidTr="009F32C1">
        <w:tc>
          <w:tcPr>
            <w:tcW w:w="1449" w:type="dxa"/>
          </w:tcPr>
          <w:p w:rsidR="008559A1" w:rsidRPr="00787449" w:rsidRDefault="008559A1" w:rsidP="008559A1">
            <w:pPr>
              <w:spacing w:line="240" w:lineRule="auto"/>
              <w:contextualSpacing/>
            </w:pPr>
            <w:r w:rsidRPr="00787449">
              <w:t xml:space="preserve">Сентябрь </w:t>
            </w:r>
          </w:p>
        </w:tc>
        <w:tc>
          <w:tcPr>
            <w:tcW w:w="3699" w:type="dxa"/>
          </w:tcPr>
          <w:p w:rsidR="008559A1" w:rsidRPr="00787449" w:rsidRDefault="008559A1" w:rsidP="008559A1">
            <w:pPr>
              <w:spacing w:line="240" w:lineRule="auto"/>
              <w:contextualSpacing/>
              <w:jc w:val="both"/>
            </w:pPr>
            <w:r w:rsidRPr="00787449">
              <w:t>Утве</w:t>
            </w:r>
            <w:r>
              <w:t>рждение плана работы ШМО на 2015-2016</w:t>
            </w:r>
            <w:r w:rsidRPr="00787449">
              <w:t>уч</w:t>
            </w:r>
            <w:proofErr w:type="gramStart"/>
            <w:r w:rsidRPr="00787449">
              <w:t>.г</w:t>
            </w:r>
            <w:proofErr w:type="gramEnd"/>
            <w:r w:rsidRPr="00787449">
              <w:t>од.</w:t>
            </w:r>
          </w:p>
          <w:p w:rsidR="008559A1" w:rsidRPr="00787449" w:rsidRDefault="008559A1" w:rsidP="008559A1">
            <w:pPr>
              <w:spacing w:line="240" w:lineRule="auto"/>
              <w:contextualSpacing/>
              <w:jc w:val="both"/>
            </w:pPr>
            <w:r w:rsidRPr="00787449">
              <w:t>(Утверждение  рабочих групп для подготовки и проведения   методических дней.)</w:t>
            </w:r>
          </w:p>
        </w:tc>
        <w:tc>
          <w:tcPr>
            <w:tcW w:w="4282" w:type="dxa"/>
            <w:gridSpan w:val="3"/>
          </w:tcPr>
          <w:p w:rsidR="008559A1" w:rsidRPr="00787449" w:rsidRDefault="008559A1" w:rsidP="008559A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</w:tc>
      </w:tr>
      <w:tr w:rsidR="008559A1" w:rsidRPr="00787449" w:rsidTr="009F32C1">
        <w:tc>
          <w:tcPr>
            <w:tcW w:w="1449" w:type="dxa"/>
          </w:tcPr>
          <w:p w:rsidR="008559A1" w:rsidRDefault="008559A1" w:rsidP="008559A1">
            <w:pPr>
              <w:spacing w:line="240" w:lineRule="auto"/>
              <w:contextualSpacing/>
            </w:pPr>
          </w:p>
          <w:p w:rsidR="008559A1" w:rsidRDefault="008559A1" w:rsidP="008559A1">
            <w:pPr>
              <w:spacing w:line="240" w:lineRule="auto"/>
              <w:contextualSpacing/>
            </w:pPr>
            <w:r>
              <w:t>28,29,30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  <w:r>
              <w:t>о</w:t>
            </w:r>
            <w:r w:rsidRPr="00787449">
              <w:t>ктябр</w:t>
            </w:r>
            <w:r>
              <w:t>я</w:t>
            </w:r>
          </w:p>
        </w:tc>
        <w:tc>
          <w:tcPr>
            <w:tcW w:w="3699" w:type="dxa"/>
          </w:tcPr>
          <w:p w:rsidR="008559A1" w:rsidRPr="00787449" w:rsidRDefault="008559A1" w:rsidP="008559A1">
            <w:pPr>
              <w:tabs>
                <w:tab w:val="left" w:pos="1935"/>
              </w:tabs>
              <w:spacing w:line="240" w:lineRule="auto"/>
              <w:contextualSpacing/>
              <w:jc w:val="both"/>
            </w:pPr>
            <w:r>
              <w:t>Использование методов и приемов обучения в сотрудничестве, как фактор успешной адаптации учащихся 5 класса.</w:t>
            </w:r>
          </w:p>
        </w:tc>
        <w:tc>
          <w:tcPr>
            <w:tcW w:w="2199" w:type="dxa"/>
            <w:gridSpan w:val="2"/>
          </w:tcPr>
          <w:p w:rsidR="008559A1" w:rsidRDefault="008559A1" w:rsidP="008559A1">
            <w:pPr>
              <w:spacing w:line="240" w:lineRule="auto"/>
              <w:contextualSpacing/>
            </w:pPr>
            <w:r>
              <w:t xml:space="preserve">Ответственный </w:t>
            </w:r>
            <w:proofErr w:type="spellStart"/>
            <w:r>
              <w:t>Щуракова</w:t>
            </w:r>
            <w:proofErr w:type="spellEnd"/>
            <w:r>
              <w:t xml:space="preserve"> Л.А.</w:t>
            </w:r>
          </w:p>
          <w:p w:rsidR="008559A1" w:rsidRDefault="008559A1" w:rsidP="008559A1">
            <w:pPr>
              <w:spacing w:line="240" w:lineRule="auto"/>
              <w:contextualSpacing/>
            </w:pPr>
          </w:p>
          <w:p w:rsidR="008559A1" w:rsidRPr="00787449" w:rsidRDefault="008559A1" w:rsidP="008559A1">
            <w:pPr>
              <w:spacing w:line="240" w:lineRule="auto"/>
              <w:contextualSpacing/>
            </w:pPr>
            <w:r>
              <w:t>Горюнова Л.В.</w:t>
            </w:r>
          </w:p>
          <w:p w:rsidR="008559A1" w:rsidRDefault="008559A1" w:rsidP="008559A1">
            <w:pPr>
              <w:spacing w:line="240" w:lineRule="auto"/>
              <w:contextualSpacing/>
            </w:pPr>
          </w:p>
          <w:p w:rsidR="008559A1" w:rsidRDefault="008559A1" w:rsidP="008559A1">
            <w:pPr>
              <w:spacing w:line="240" w:lineRule="auto"/>
              <w:contextualSpacing/>
            </w:pPr>
            <w:r>
              <w:t>Суздальцева Г.В.</w:t>
            </w:r>
          </w:p>
          <w:p w:rsidR="008559A1" w:rsidRDefault="008559A1" w:rsidP="008559A1">
            <w:pPr>
              <w:spacing w:line="240" w:lineRule="auto"/>
              <w:contextualSpacing/>
            </w:pPr>
          </w:p>
          <w:p w:rsidR="008559A1" w:rsidRPr="00787449" w:rsidRDefault="008559A1" w:rsidP="008559A1">
            <w:pPr>
              <w:spacing w:line="240" w:lineRule="auto"/>
              <w:contextualSpacing/>
            </w:pPr>
            <w:r>
              <w:t>Киселев Д.Ю.</w:t>
            </w:r>
          </w:p>
        </w:tc>
        <w:tc>
          <w:tcPr>
            <w:tcW w:w="2083" w:type="dxa"/>
          </w:tcPr>
          <w:p w:rsidR="008559A1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  <w:p w:rsidR="008559A1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  <w:p w:rsidR="008559A1" w:rsidRPr="00787449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  <w:r>
              <w:t>Внеурочное занятие</w:t>
            </w:r>
          </w:p>
          <w:p w:rsidR="008559A1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  <w:p w:rsidR="008559A1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  <w:r>
              <w:t>Открытый урок</w:t>
            </w:r>
          </w:p>
          <w:p w:rsidR="008559A1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  <w:p w:rsidR="008559A1" w:rsidRPr="00787449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  <w:r>
              <w:t xml:space="preserve">Интегрированный урок </w:t>
            </w:r>
          </w:p>
          <w:p w:rsidR="008559A1" w:rsidRPr="00787449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</w:tc>
      </w:tr>
      <w:tr w:rsidR="008559A1" w:rsidRPr="00787449" w:rsidTr="009F32C1">
        <w:tc>
          <w:tcPr>
            <w:tcW w:w="1449" w:type="dxa"/>
          </w:tcPr>
          <w:p w:rsidR="008559A1" w:rsidRDefault="008559A1" w:rsidP="008559A1">
            <w:pPr>
              <w:spacing w:line="240" w:lineRule="auto"/>
              <w:contextualSpacing/>
            </w:pPr>
            <w:r>
              <w:t xml:space="preserve"> 24ноября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</w:p>
        </w:tc>
        <w:tc>
          <w:tcPr>
            <w:tcW w:w="3699" w:type="dxa"/>
          </w:tcPr>
          <w:p w:rsidR="008559A1" w:rsidRPr="00787449" w:rsidRDefault="008559A1" w:rsidP="008559A1">
            <w:pPr>
              <w:spacing w:line="240" w:lineRule="auto"/>
              <w:contextualSpacing/>
              <w:jc w:val="both"/>
            </w:pPr>
            <w:r>
              <w:t>Применение технологий интенсивной групповой и командной работы</w:t>
            </w:r>
          </w:p>
        </w:tc>
        <w:tc>
          <w:tcPr>
            <w:tcW w:w="4282" w:type="dxa"/>
            <w:gridSpan w:val="3"/>
          </w:tcPr>
          <w:p w:rsidR="008559A1" w:rsidRDefault="008559A1" w:rsidP="008559A1">
            <w:pPr>
              <w:spacing w:line="240" w:lineRule="auto"/>
              <w:contextualSpacing/>
            </w:pPr>
            <w:r>
              <w:t xml:space="preserve">Ответственный 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</w:t>
            </w:r>
          </w:p>
          <w:p w:rsidR="008559A1" w:rsidRDefault="008559A1" w:rsidP="008559A1">
            <w:pPr>
              <w:spacing w:line="240" w:lineRule="auto"/>
              <w:contextualSpacing/>
            </w:pPr>
            <w:r>
              <w:t>Открытые уроки:</w:t>
            </w:r>
          </w:p>
          <w:p w:rsidR="008559A1" w:rsidRDefault="008559A1" w:rsidP="008559A1">
            <w:pPr>
              <w:spacing w:line="240" w:lineRule="auto"/>
              <w:contextualSpacing/>
            </w:pPr>
            <w:proofErr w:type="spellStart"/>
            <w:r>
              <w:t>Смолькова</w:t>
            </w:r>
            <w:proofErr w:type="spellEnd"/>
            <w:r>
              <w:t xml:space="preserve"> Н.А.</w:t>
            </w:r>
          </w:p>
          <w:p w:rsidR="008559A1" w:rsidRDefault="008559A1" w:rsidP="008559A1">
            <w:pPr>
              <w:spacing w:line="240" w:lineRule="auto"/>
              <w:contextualSpacing/>
            </w:pPr>
            <w:proofErr w:type="spellStart"/>
            <w:r>
              <w:t>Балдина</w:t>
            </w:r>
            <w:proofErr w:type="spellEnd"/>
            <w:r>
              <w:t xml:space="preserve"> С.С.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  <w:r>
              <w:t>Пахомова О.М.</w:t>
            </w:r>
          </w:p>
        </w:tc>
      </w:tr>
      <w:tr w:rsidR="008559A1" w:rsidRPr="00787449" w:rsidTr="009F32C1">
        <w:tc>
          <w:tcPr>
            <w:tcW w:w="1449" w:type="dxa"/>
          </w:tcPr>
          <w:p w:rsidR="008559A1" w:rsidRPr="00787449" w:rsidRDefault="008559A1" w:rsidP="008559A1">
            <w:pPr>
              <w:spacing w:line="240" w:lineRule="auto"/>
              <w:contextualSpacing/>
            </w:pPr>
            <w:r>
              <w:t>22 марта</w:t>
            </w:r>
          </w:p>
        </w:tc>
        <w:tc>
          <w:tcPr>
            <w:tcW w:w="3699" w:type="dxa"/>
          </w:tcPr>
          <w:p w:rsidR="008559A1" w:rsidRPr="00787449" w:rsidRDefault="008559A1" w:rsidP="008559A1">
            <w:pPr>
              <w:spacing w:line="240" w:lineRule="auto"/>
              <w:contextualSpacing/>
              <w:jc w:val="both"/>
            </w:pPr>
            <w:r w:rsidRPr="00787449">
              <w:t xml:space="preserve">Совершенствование активных  форм   сотрудничества между учителями  </w:t>
            </w:r>
            <w:r>
              <w:t>при организации внеурочной деятельности</w:t>
            </w:r>
          </w:p>
        </w:tc>
        <w:tc>
          <w:tcPr>
            <w:tcW w:w="1980" w:type="dxa"/>
          </w:tcPr>
          <w:p w:rsidR="008559A1" w:rsidRPr="00787449" w:rsidRDefault="008559A1" w:rsidP="008559A1">
            <w:pPr>
              <w:spacing w:line="240" w:lineRule="auto"/>
              <w:contextualSpacing/>
            </w:pPr>
            <w:proofErr w:type="spellStart"/>
            <w:r w:rsidRPr="00787449">
              <w:t>Щуракова</w:t>
            </w:r>
            <w:proofErr w:type="spellEnd"/>
            <w:r w:rsidRPr="00787449">
              <w:t xml:space="preserve"> Л.А.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  <w:r w:rsidRPr="00787449">
              <w:t>Рабочая группа:</w:t>
            </w:r>
          </w:p>
          <w:p w:rsidR="008559A1" w:rsidRDefault="008559A1" w:rsidP="008559A1">
            <w:pPr>
              <w:spacing w:line="240" w:lineRule="auto"/>
              <w:contextualSpacing/>
            </w:pPr>
            <w:proofErr w:type="spellStart"/>
            <w:r>
              <w:t>Смолькова</w:t>
            </w:r>
            <w:proofErr w:type="spellEnd"/>
            <w:r>
              <w:t xml:space="preserve"> Н.А.</w:t>
            </w:r>
          </w:p>
          <w:p w:rsidR="008559A1" w:rsidRDefault="008559A1" w:rsidP="008559A1">
            <w:pPr>
              <w:spacing w:line="240" w:lineRule="auto"/>
              <w:contextualSpacing/>
            </w:pPr>
            <w:r>
              <w:t>Киселев Д.Ю.</w:t>
            </w:r>
          </w:p>
          <w:p w:rsidR="008559A1" w:rsidRDefault="008559A1" w:rsidP="008559A1">
            <w:pPr>
              <w:spacing w:line="240" w:lineRule="auto"/>
              <w:contextualSpacing/>
            </w:pPr>
            <w:proofErr w:type="spellStart"/>
            <w:r>
              <w:t>Урманова</w:t>
            </w:r>
            <w:proofErr w:type="spellEnd"/>
            <w:r>
              <w:t xml:space="preserve"> О.Н.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  <w:r>
              <w:t>Андреева Е.В.</w:t>
            </w:r>
          </w:p>
        </w:tc>
        <w:tc>
          <w:tcPr>
            <w:tcW w:w="2302" w:type="dxa"/>
            <w:gridSpan w:val="2"/>
          </w:tcPr>
          <w:p w:rsidR="008559A1" w:rsidRPr="00787449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</w:p>
          <w:p w:rsidR="008559A1" w:rsidRPr="00787449" w:rsidRDefault="008559A1" w:rsidP="008559A1">
            <w:pPr>
              <w:tabs>
                <w:tab w:val="left" w:pos="1800"/>
              </w:tabs>
              <w:spacing w:line="240" w:lineRule="auto"/>
              <w:contextualSpacing/>
            </w:pPr>
            <w:r>
              <w:t>Интегрированные внеурочные занятия с применением технологий интенсивной групповой и командной работы</w:t>
            </w:r>
          </w:p>
          <w:p w:rsidR="008559A1" w:rsidRPr="00787449" w:rsidRDefault="008559A1" w:rsidP="008559A1">
            <w:pPr>
              <w:spacing w:line="240" w:lineRule="auto"/>
              <w:contextualSpacing/>
            </w:pPr>
          </w:p>
        </w:tc>
      </w:tr>
    </w:tbl>
    <w:p w:rsidR="008559A1" w:rsidRDefault="008559A1" w:rsidP="008559A1">
      <w:pPr>
        <w:spacing w:line="240" w:lineRule="auto"/>
        <w:contextualSpacing/>
      </w:pPr>
    </w:p>
    <w:p w:rsidR="008559A1" w:rsidRDefault="008559A1" w:rsidP="008559A1">
      <w:pPr>
        <w:spacing w:line="240" w:lineRule="auto"/>
        <w:contextualSpacing/>
        <w:jc w:val="center"/>
        <w:rPr>
          <w:b/>
        </w:rPr>
      </w:pPr>
    </w:p>
    <w:p w:rsidR="008559A1" w:rsidRDefault="008559A1" w:rsidP="008559A1">
      <w:pPr>
        <w:spacing w:line="240" w:lineRule="auto"/>
        <w:contextualSpacing/>
        <w:jc w:val="center"/>
        <w:rPr>
          <w:b/>
        </w:rPr>
      </w:pPr>
    </w:p>
    <w:p w:rsidR="003F7F9F" w:rsidRDefault="003F7F9F" w:rsidP="008559A1">
      <w:pPr>
        <w:spacing w:line="240" w:lineRule="auto"/>
        <w:contextualSpacing/>
      </w:pPr>
    </w:p>
    <w:sectPr w:rsidR="003F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A1"/>
    <w:rsid w:val="003F7F9F"/>
    <w:rsid w:val="0085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2016-02-13T08:00:00Z</dcterms:created>
  <dcterms:modified xsi:type="dcterms:W3CDTF">2016-02-13T08:00:00Z</dcterms:modified>
</cp:coreProperties>
</file>